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附件3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信用修复决定书</w:t>
      </w:r>
    </w:p>
    <w:p>
      <w:pPr>
        <w:numPr>
          <w:ilvl w:val="0"/>
          <w:numId w:val="0"/>
        </w:numPr>
        <w:spacing w:line="560" w:lineRule="exact"/>
        <w:ind w:firstLine="6080" w:firstLineChars="1900"/>
        <w:rPr>
          <w:rFonts w:hint="default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编号：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887"/>
        <w:gridCol w:w="1182"/>
        <w:gridCol w:w="213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部门（单位）名称</w:t>
            </w:r>
          </w:p>
        </w:tc>
        <w:tc>
          <w:tcPr>
            <w:tcW w:w="620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（填写信用修复机构）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4" w:hRule="atLeast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66" w:hRule="atLeast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信用修复申请人信息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0" w:hRule="atLeast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申请人名称</w:t>
            </w:r>
          </w:p>
        </w:tc>
        <w:tc>
          <w:tcPr>
            <w:tcW w:w="619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统一社会信用（自然人填写身份证号）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经办人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经办人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经办人邮箱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失信事实及处罚结论</w:t>
            </w:r>
          </w:p>
        </w:tc>
        <w:tc>
          <w:tcPr>
            <w:tcW w:w="619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**年**月*日，因****行为被处以***元罚款，行政处罚决定书号：***。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信用修复机构修复决定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整改审查情况</w:t>
            </w:r>
          </w:p>
        </w:tc>
        <w:tc>
          <w:tcPr>
            <w:tcW w:w="619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修复决定</w:t>
            </w:r>
          </w:p>
        </w:tc>
        <w:tc>
          <w:tcPr>
            <w:tcW w:w="619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□同意信用修复，该记录撤销公示。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□同意信用修复，该记录使用有效期缩短至：    年    月   日。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□不同意信用修复。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3640" w:firstLineChars="1300"/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日期：          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3640" w:firstLineChars="1300"/>
              <w:rPr>
                <w:rFonts w:hint="default" w:ascii="仿宋" w:hAnsi="仿宋" w:eastAsia="仿宋" w:cs="仿宋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highlight w:val="none"/>
                <w:vertAlign w:val="baseline"/>
                <w:lang w:val="en-US" w:eastAsia="zh-CN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3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19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 w:cs="宋体"/>
          <w:color w:val="333333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val="en-US" w:eastAsia="zh-CN"/>
        </w:rPr>
        <w:t>备注：无统一社会信用代码的，可填写工商注册号或组织机构代码。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63BA5"/>
    <w:rsid w:val="594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2019-07-24T03:09:00Z</dcterms:created>
  <dc:creator> 青春  </dc:creator>
  <cp:lastModifiedBy> 青春  </cp:lastModifiedBy>
  <dcterms:modified xsi:type="dcterms:W3CDTF">2019-07-24T03:09:52Z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